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5" w:rsidRPr="000562C4" w:rsidRDefault="00D53795" w:rsidP="000562C4">
      <w:pPr>
        <w:spacing w:after="0"/>
        <w:ind w:left="708" w:firstLine="708"/>
        <w:rPr>
          <w:rFonts w:ascii="Times New Roman" w:hAnsi="Times New Roman" w:cs="Times New Roman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Réservé</w:t>
      </w:r>
      <w:proofErr w:type="spellEnd"/>
      <w:r w:rsidRPr="000562C4">
        <w:rPr>
          <w:rFonts w:ascii="Times New Roman" w:hAnsi="Times New Roman" w:cs="Times New Roman"/>
          <w:color w:val="4D4D4D"/>
          <w:sz w:val="22"/>
          <w:szCs w:val="22"/>
        </w:rPr>
        <w:t xml:space="preserve"> aux </w:t>
      </w: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Ecoles</w:t>
      </w:r>
      <w:proofErr w:type="spellEnd"/>
      <w:r w:rsidRPr="000562C4">
        <w:rPr>
          <w:rFonts w:ascii="Times New Roman" w:hAnsi="Times New Roman" w:cs="Times New Roman"/>
          <w:color w:val="4D4D4D"/>
          <w:sz w:val="22"/>
          <w:szCs w:val="22"/>
        </w:rPr>
        <w:t xml:space="preserve"> de Rugby pour les </w:t>
      </w: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enfants</w:t>
      </w:r>
      <w:proofErr w:type="spellEnd"/>
      <w:r w:rsidRPr="000562C4">
        <w:rPr>
          <w:rFonts w:ascii="Times New Roman" w:hAnsi="Times New Roman" w:cs="Times New Roman"/>
          <w:color w:val="4D4D4D"/>
          <w:sz w:val="22"/>
          <w:szCs w:val="22"/>
        </w:rPr>
        <w:t xml:space="preserve"> des </w:t>
      </w: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catégories</w:t>
      </w:r>
      <w:proofErr w:type="spellEnd"/>
      <w:r w:rsidRPr="000562C4">
        <w:rPr>
          <w:rFonts w:ascii="Times New Roman" w:hAnsi="Times New Roman" w:cs="Times New Roman"/>
          <w:color w:val="4D4D4D"/>
          <w:sz w:val="22"/>
          <w:szCs w:val="22"/>
        </w:rPr>
        <w:t xml:space="preserve"> – 8 </w:t>
      </w: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ans</w:t>
      </w:r>
      <w:proofErr w:type="spellEnd"/>
      <w:r w:rsidRPr="000562C4">
        <w:rPr>
          <w:rFonts w:ascii="Times New Roman" w:hAnsi="Times New Roman" w:cs="Times New Roman"/>
          <w:color w:val="4D4D4D"/>
          <w:sz w:val="22"/>
          <w:szCs w:val="22"/>
        </w:rPr>
        <w:t xml:space="preserve"> à – 14 </w:t>
      </w:r>
      <w:proofErr w:type="spellStart"/>
      <w:r w:rsidRPr="000562C4">
        <w:rPr>
          <w:rFonts w:ascii="Times New Roman" w:hAnsi="Times New Roman" w:cs="Times New Roman"/>
          <w:color w:val="4D4D4D"/>
          <w:sz w:val="22"/>
          <w:szCs w:val="22"/>
        </w:rPr>
        <w:t>ans</w:t>
      </w:r>
      <w:proofErr w:type="spellEnd"/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b/>
          <w:i w:val="0"/>
          <w:color w:val="4D4D4D"/>
          <w:sz w:val="22"/>
          <w:szCs w:val="22"/>
        </w:rPr>
        <w:t>Départ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samedi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23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mai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2015 à 7h30, de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salle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ROGER RIVIERE.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Déplacement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car + </w:t>
      </w: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un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minibus (pour 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enfants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,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éducateurs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et parents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accompagnateurs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).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Repas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tiré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sac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samedi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midi.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b/>
          <w:i w:val="0"/>
          <w:color w:val="4D4D4D"/>
          <w:sz w:val="22"/>
          <w:szCs w:val="22"/>
        </w:rPr>
        <w:t xml:space="preserve">Lieu du </w:t>
      </w:r>
      <w:proofErr w:type="spellStart"/>
      <w:proofErr w:type="gramStart"/>
      <w:r w:rsidRPr="000562C4">
        <w:rPr>
          <w:rFonts w:ascii="Times New Roman" w:hAnsi="Times New Roman" w:cs="Times New Roman"/>
          <w:b/>
          <w:i w:val="0"/>
          <w:color w:val="4D4D4D"/>
          <w:sz w:val="22"/>
          <w:szCs w:val="22"/>
        </w:rPr>
        <w:t>tournoi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 :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Phare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(VALRAS PLAGE)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gramStart"/>
      <w:r w:rsidRPr="000562C4">
        <w:rPr>
          <w:rFonts w:ascii="Times New Roman" w:hAnsi="Times New Roman" w:cs="Times New Roman"/>
          <w:b/>
          <w:i w:val="0"/>
          <w:color w:val="4D4D4D"/>
          <w:sz w:val="22"/>
          <w:szCs w:val="22"/>
        </w:rPr>
        <w:t>Camping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 :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CAMPING LE PALMIRABEACH,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couchage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dans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des bungalows. 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b/>
          <w:i w:val="0"/>
          <w:color w:val="4D4D4D"/>
          <w:sz w:val="22"/>
          <w:szCs w:val="22"/>
        </w:rPr>
        <w:t>Retour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lundi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25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mai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aux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alentours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20h00 à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salle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Roger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Rivière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.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</w:pPr>
      <w:proofErr w:type="gramStart"/>
      <w:r w:rsidRPr="000562C4"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  <w:t>Déroulement :</w:t>
      </w:r>
      <w:proofErr w:type="gramEnd"/>
      <w:r w:rsidRPr="000562C4"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  <w:t xml:space="preserve"> </w:t>
      </w:r>
    </w:p>
    <w:p w:rsidR="00D53795" w:rsidRPr="000562C4" w:rsidRDefault="00D53795" w:rsidP="00D5379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repas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seront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pris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sous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phare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.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déplacements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entre le camping </w:t>
      </w: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et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 lieu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tournoi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feront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car.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Samedi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après </w:t>
      </w: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midi :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baignade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Samedi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spellStart"/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soir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 :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diner de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toutes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équipes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sous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phare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.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Dimanche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matin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, petit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déjeuner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sous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à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partir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7h30.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Début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tournoi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à 9 H 30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Déjeuner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sous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Fin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tournoi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vers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16h30 environ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Proclamation des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résultats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et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remise des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récompenses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vers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17h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sur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théâtre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mer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(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mitoyen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).</w:t>
      </w:r>
    </w:p>
    <w:p w:rsidR="00D53795" w:rsidRPr="000562C4" w:rsidRDefault="00D53795" w:rsidP="00D53795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Une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récompense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à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toutes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équipes</w:t>
      </w:r>
      <w:proofErr w:type="spellEnd"/>
    </w:p>
    <w:p w:rsidR="00D53795" w:rsidRPr="000562C4" w:rsidRDefault="00D53795" w:rsidP="00D53795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Un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trophée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à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chaque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vainqueur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par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catégorie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.</w:t>
      </w:r>
    </w:p>
    <w:p w:rsidR="00D53795" w:rsidRPr="000562C4" w:rsidRDefault="00D53795" w:rsidP="00D53795">
      <w:pPr>
        <w:spacing w:after="0"/>
        <w:ind w:firstLine="36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Le club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mieux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placé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dans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toutes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catégories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(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sauf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– 8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ans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) sera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déclaré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vainqueur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14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vertAlign w:val="superscript"/>
        </w:rPr>
        <w:t>ème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tournoi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« OVALIES DES SABLES » </w:t>
      </w:r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et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recevra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le Super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Trophée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qu’il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remettra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jeu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à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prochaine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édition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. 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Dimanche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soir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 : 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vogue (participation de 5 euros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demandée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par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enfants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M8 à M12 pour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mise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commun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négociation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tarifs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réduits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auprès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forains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)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lundi</w:t>
      </w:r>
      <w:proofErr w:type="spellEnd"/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matin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 ,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rangement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des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mobils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home, petit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déjeuner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baignade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sur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du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phare</w:t>
      </w:r>
      <w:proofErr w:type="spellEnd"/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>lundi</w:t>
      </w:r>
      <w:proofErr w:type="spellEnd"/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  <w:u w:val="single"/>
        </w:rPr>
        <w:t xml:space="preserve"> midi</w:t>
      </w: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,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déjeuner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sous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chapiteau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puis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retour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dans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la Loire.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aps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aps/>
          <w:color w:val="4D4D4D"/>
          <w:sz w:val="22"/>
          <w:szCs w:val="22"/>
          <w:lang w:eastAsia="fr-FR"/>
        </w:rPr>
        <w:t xml:space="preserve">Encadrement des </w:t>
      </w:r>
      <w:proofErr w:type="gramStart"/>
      <w:r w:rsidRPr="000562C4">
        <w:rPr>
          <w:rFonts w:ascii="Times New Roman" w:eastAsia="Times New Roman" w:hAnsi="Times New Roman" w:cs="Times New Roman"/>
          <w:b/>
          <w:i w:val="0"/>
          <w:caps/>
          <w:color w:val="4D4D4D"/>
          <w:sz w:val="22"/>
          <w:szCs w:val="22"/>
          <w:lang w:eastAsia="fr-FR"/>
        </w:rPr>
        <w:t>jeunes :</w:t>
      </w:r>
      <w:proofErr w:type="gramEnd"/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br/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Chaque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équipe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sera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encadrée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par des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éducateurs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et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des parents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accompagnateurs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. 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Les parents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accompagnateurs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doivent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suivre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les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enfants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dont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ils</w:t>
      </w:r>
      <w:proofErr w:type="spellEnd"/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auront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la charge tout au long du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séjour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et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en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particulier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entre les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matchs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(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repas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,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couchage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,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baignade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...). 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M8 - </w:t>
      </w:r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( 9</w:t>
      </w:r>
      <w:proofErr w:type="gram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jeunes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)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Educateurs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Fabien GIRARD, Jean-Charles DAINOTTO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Parents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Aurélie DUCHAMP, Jean-Claude MAGLIOCCHETI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M10 - </w:t>
      </w:r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( 13</w:t>
      </w:r>
      <w:proofErr w:type="gram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jeunes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)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shd w:val="clear" w:color="auto" w:fill="00FF00"/>
          <w:lang w:eastAsia="fr-FR"/>
        </w:rPr>
      </w:pP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Educateurs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Dominique COMPS, Richard SEYTRE 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Parents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, Eric PACCAUD, Sandrine PACCAUD Christophe MARTINET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M12 - </w:t>
      </w:r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( 20</w:t>
      </w:r>
      <w:proofErr w:type="gram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jeunes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)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Educateurs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MATHIEU Bruce, BONCORI Victoria 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Parents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Chiaramonte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Julie, Aude COINCE 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u w:val="single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u w:val="single"/>
          <w:lang w:eastAsia="fr-FR"/>
        </w:rPr>
        <w:t xml:space="preserve">M14 - (19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u w:val="single"/>
          <w:lang w:eastAsia="fr-FR"/>
        </w:rPr>
        <w:t>jeunes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u w:val="single"/>
          <w:lang w:eastAsia="fr-FR"/>
        </w:rPr>
        <w:t>)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</w:pP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Educateurs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 xml:space="preserve"> 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 xml:space="preserve"> Frank THOLLOT, Pascal NAUDION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u w:val="single"/>
          <w:lang w:eastAsia="fr-FR"/>
        </w:rPr>
        <w:t>Parents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: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MORAN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Valérie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et Serge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1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jeune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moins</w:t>
      </w:r>
      <w:proofErr w:type="spellEnd"/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 16 qui sera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intégré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dans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une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équipes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sur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place pour les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tournois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. 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br/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Chacun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(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jeunes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gram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et</w:t>
      </w:r>
      <w:proofErr w:type="gram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adultes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)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devra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veiller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à respecter les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autres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personnes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du camping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en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particulier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en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ne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faisant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 pas trop de bruit la </w:t>
      </w:r>
      <w:proofErr w:type="spellStart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>nuit</w:t>
      </w:r>
      <w:proofErr w:type="spellEnd"/>
      <w:r w:rsidRPr="000562C4">
        <w:rPr>
          <w:rFonts w:ascii="Times New Roman" w:eastAsia="Times New Roman" w:hAnsi="Times New Roman" w:cs="Times New Roman"/>
          <w:b/>
          <w:bCs/>
          <w:i w:val="0"/>
          <w:color w:val="4D4D4D"/>
          <w:sz w:val="22"/>
          <w:szCs w:val="22"/>
          <w:lang w:eastAsia="fr-FR"/>
        </w:rPr>
        <w:t xml:space="preserve">.  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br/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2"/>
          <w:szCs w:val="22"/>
        </w:rPr>
      </w:pP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  <w:t xml:space="preserve">A </w:t>
      </w:r>
      <w:proofErr w:type="gramStart"/>
      <w:r w:rsidRPr="000562C4"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  <w:t>emporter :</w:t>
      </w:r>
      <w:proofErr w:type="gramEnd"/>
      <w:r w:rsidRPr="000562C4"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  <w:t xml:space="preserve"> </w:t>
      </w: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b/>
          <w:i w:val="0"/>
          <w:caps/>
          <w:color w:val="4D4D4D"/>
          <w:sz w:val="22"/>
          <w:szCs w:val="22"/>
        </w:rPr>
      </w:pPr>
    </w:p>
    <w:p w:rsidR="00D53795" w:rsidRPr="000562C4" w:rsidRDefault="00D53795" w:rsidP="00D5379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1 pique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nique</w:t>
      </w:r>
      <w:proofErr w:type="spellEnd"/>
    </w:p>
    <w:p w:rsidR="00D53795" w:rsidRPr="000562C4" w:rsidRDefault="00D53795" w:rsidP="00D5379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1 gourde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Sac de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couchage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drap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housse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, 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Tenue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rugby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bien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entendu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,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mais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sans les crampons (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jeu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sur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la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),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Chaussettes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aux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couleurs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du club</w:t>
      </w: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pour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jouer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dans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le sable (le sable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est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chaud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!)</w:t>
      </w:r>
      <w:proofErr w:type="gramEnd"/>
    </w:p>
    <w:p w:rsidR="00D53795" w:rsidRPr="000562C4" w:rsidRDefault="00D53795" w:rsidP="00D5379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4D4D4D"/>
          <w:sz w:val="22"/>
          <w:szCs w:val="22"/>
        </w:rPr>
      </w:pP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Tenue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de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bain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et serviette de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bain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pour la </w:t>
      </w:r>
      <w:proofErr w:type="spellStart"/>
      <w:proofErr w:type="gram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plage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 !</w:t>
      </w:r>
      <w:proofErr w:type="gram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(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prévoir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un maillot « 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classique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 » pour le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cas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où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une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baignade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dans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la piscine du camping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serait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organisée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(shorts et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caleçons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alors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 xml:space="preserve"> </w:t>
      </w:r>
      <w:proofErr w:type="spellStart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interdits</w:t>
      </w:r>
      <w:proofErr w:type="spellEnd"/>
      <w:r w:rsidRPr="000562C4">
        <w:rPr>
          <w:rFonts w:ascii="Times New Roman" w:hAnsi="Times New Roman" w:cs="Times New Roman"/>
          <w:i w:val="0"/>
          <w:color w:val="4D4D4D"/>
          <w:sz w:val="22"/>
          <w:szCs w:val="22"/>
        </w:rPr>
        <w:t>)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Crème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solaire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Casquette</w:t>
      </w:r>
      <w:proofErr w:type="spellEnd"/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Affaires de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rechange</w:t>
      </w:r>
      <w:proofErr w:type="spellEnd"/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Kway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ou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vêtement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pluie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(on ne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sait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jamais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 !)</w:t>
      </w:r>
      <w:proofErr w:type="gramEnd"/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Trousse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de toilette et serviette de toilette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Pyjama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, 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Papier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toilette</w:t>
      </w:r>
    </w:p>
    <w:p w:rsidR="00D53795" w:rsidRPr="000562C4" w:rsidRDefault="00D53795" w:rsidP="00D5379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5 euros pour le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tronc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commun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de la vogue (à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remettre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à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l’éducateur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). Pour les M8 à M12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Pensez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à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mettre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son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prénom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/nom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sur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les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vêtements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votre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enfant,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en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particulier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pour les plus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petits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 !</w:t>
      </w:r>
      <w:proofErr w:type="gramEnd"/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Pour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tous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,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n’oubliez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pas de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mettre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les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initiales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votre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enfant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sur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sa</w:t>
      </w:r>
      <w:proofErr w:type="spellEnd"/>
      <w:proofErr w:type="gram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paire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chaussette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(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sur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le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dessous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par ex) et short aux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couleurs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du club.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Chaque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enfant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ayant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les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mêmes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,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cela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évitera</w:t>
      </w:r>
      <w:proofErr w:type="spellEnd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 xml:space="preserve"> les </w:t>
      </w:r>
      <w:proofErr w:type="gramStart"/>
      <w:r w:rsidRPr="000562C4">
        <w:rPr>
          <w:rFonts w:ascii="Times New Roman" w:eastAsia="Times New Roman" w:hAnsi="Times New Roman" w:cs="Times New Roman"/>
          <w:b/>
          <w:i w:val="0"/>
          <w:color w:val="4D4D4D"/>
          <w:sz w:val="22"/>
          <w:szCs w:val="22"/>
          <w:lang w:eastAsia="fr-FR"/>
        </w:rPr>
        <w:t>mélanges !!</w:t>
      </w:r>
      <w:proofErr w:type="gramEnd"/>
    </w:p>
    <w:p w:rsidR="00D53795" w:rsidRPr="000562C4" w:rsidRDefault="00D53795" w:rsidP="00D53795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Pour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l’identité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du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groupe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, à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chaque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enfant </w:t>
      </w:r>
      <w:proofErr w:type="gram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et</w:t>
      </w:r>
      <w:proofErr w:type="gram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éducateurs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sera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offert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un tee-shirt,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ainsi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le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groupe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sera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facilement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 </w:t>
      </w:r>
      <w:proofErr w:type="spellStart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repérable</w:t>
      </w:r>
      <w:proofErr w:type="spellEnd"/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>.</w:t>
      </w: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</w:p>
    <w:p w:rsidR="00D53795" w:rsidRPr="000562C4" w:rsidRDefault="00D53795" w:rsidP="00D5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</w:pPr>
      <w:r w:rsidRPr="000562C4">
        <w:rPr>
          <w:rFonts w:ascii="Times New Roman" w:eastAsia="Times New Roman" w:hAnsi="Times New Roman" w:cs="Times New Roman"/>
          <w:i w:val="0"/>
          <w:color w:val="4D4D4D"/>
          <w:sz w:val="22"/>
          <w:szCs w:val="22"/>
          <w:lang w:eastAsia="fr-FR"/>
        </w:rPr>
        <w:t xml:space="preserve">Merci </w:t>
      </w: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2"/>
          <w:szCs w:val="22"/>
          <w:u w:val="single"/>
        </w:rPr>
      </w:pPr>
    </w:p>
    <w:p w:rsidR="00D53795" w:rsidRPr="000562C4" w:rsidRDefault="00D53795" w:rsidP="00D53795">
      <w:pPr>
        <w:spacing w:after="0"/>
        <w:jc w:val="both"/>
        <w:rPr>
          <w:rFonts w:ascii="Times New Roman" w:hAnsi="Times New Roman" w:cs="Times New Roman"/>
          <w:b/>
          <w:i w:val="0"/>
          <w:color w:val="4D4D4D"/>
          <w:sz w:val="24"/>
          <w:szCs w:val="24"/>
          <w:u w:val="single"/>
        </w:rPr>
      </w:pPr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4"/>
          <w:szCs w:val="24"/>
        </w:rPr>
      </w:pPr>
      <w:bookmarkStart w:id="0" w:name="_GoBack"/>
      <w:bookmarkEnd w:id="0"/>
    </w:p>
    <w:p w:rsidR="00D53795" w:rsidRPr="000562C4" w:rsidRDefault="00D53795" w:rsidP="00D53795">
      <w:pPr>
        <w:spacing w:after="0"/>
        <w:rPr>
          <w:rFonts w:ascii="Times New Roman" w:hAnsi="Times New Roman" w:cs="Times New Roman"/>
          <w:i w:val="0"/>
          <w:color w:val="4D4D4D"/>
          <w:sz w:val="24"/>
          <w:szCs w:val="24"/>
        </w:rPr>
      </w:pPr>
    </w:p>
    <w:p w:rsidR="00D53795" w:rsidRPr="000562C4" w:rsidRDefault="00D53795">
      <w:pPr>
        <w:rPr>
          <w:i w:val="0"/>
          <w:color w:val="4D4D4D"/>
          <w:lang w:val="fr-FR"/>
        </w:rPr>
      </w:pPr>
    </w:p>
    <w:sectPr w:rsidR="00D53795" w:rsidRPr="000562C4" w:rsidSect="007402FF">
      <w:headerReference w:type="default" r:id="rId7"/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77" w:rsidRDefault="00736477" w:rsidP="00256F36">
      <w:pPr>
        <w:spacing w:after="0" w:line="240" w:lineRule="auto"/>
      </w:pPr>
      <w:r>
        <w:separator/>
      </w:r>
    </w:p>
  </w:endnote>
  <w:endnote w:type="continuationSeparator" w:id="0">
    <w:p w:rsidR="00736477" w:rsidRDefault="00736477" w:rsidP="0025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77" w:rsidRDefault="00736477" w:rsidP="00256F36">
      <w:pPr>
        <w:spacing w:after="0" w:line="240" w:lineRule="auto"/>
      </w:pPr>
      <w:r>
        <w:separator/>
      </w:r>
    </w:p>
  </w:footnote>
  <w:footnote w:type="continuationSeparator" w:id="0">
    <w:p w:rsidR="00736477" w:rsidRDefault="00736477" w:rsidP="0025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36" w:rsidRPr="00304302" w:rsidRDefault="00304302" w:rsidP="00FB2D2F">
    <w:pPr>
      <w:pStyle w:val="Titre"/>
      <w:rPr>
        <w:rStyle w:val="lev"/>
        <w:b w:val="0"/>
        <w:bCs w:val="0"/>
        <w:i w:val="0"/>
        <w:iCs w:val="0"/>
        <w:spacing w:val="10"/>
        <w:sz w:val="56"/>
        <w:shd w:val="clear" w:color="auto" w:fill="FEB80A" w:themeFill="accent2"/>
        <w:lang w:val="fr-FR"/>
      </w:rPr>
    </w:pPr>
    <w:r>
      <w:rPr>
        <w:noProof/>
        <w:lang w:val="fr-FR" w:eastAsia="fr-FR" w:bidi="ar-SA"/>
      </w:rPr>
      <w:t xml:space="preserve"> </w:t>
    </w:r>
    <w:r w:rsidR="00AA1644" w:rsidRPr="00AA1644">
      <w:rPr>
        <w:noProof/>
        <w:lang w:val="fr-FR" w:eastAsia="fr-FR" w:bidi="ar-SA"/>
      </w:rPr>
      <w:drawing>
        <wp:inline distT="0" distB="0" distL="0" distR="0">
          <wp:extent cx="630174" cy="683057"/>
          <wp:effectExtent l="228600" t="133350" r="0" b="231343"/>
          <wp:docPr id="4" name="Image 1" descr="logo rc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434" cy="684423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4">
                        <a:satMod val="175000"/>
                        <a:alpha val="40000"/>
                      </a:schemeClr>
                    </a:glow>
                    <a:outerShdw blurRad="76200" dist="12700" dir="8100000" sy="-23000" kx="800400" algn="br" rotWithShape="0">
                      <a:prstClr val="black">
                        <a:alpha val="20000"/>
                      </a:prstClr>
                    </a:outerShdw>
                    <a:softEdge rad="12700"/>
                  </a:effectLst>
                  <a:scene3d>
                    <a:camera prst="perspectiveContrastingRightFacing"/>
                    <a:lightRig rig="flood" dir="t">
                      <a:rot lat="0" lon="0" rev="13800000"/>
                    </a:lightRig>
                  </a:scene3d>
                  <a:sp3d extrusionH="107950" prstMaterial="plastic">
                    <a:bevelT w="82550" h="63500" prst="divot"/>
                    <a:bevelB/>
                  </a:sp3d>
                </pic:spPr>
              </pic:pic>
            </a:graphicData>
          </a:graphic>
        </wp:inline>
      </w:drawing>
    </w:r>
    <w:r>
      <w:rPr>
        <w:noProof/>
        <w:lang w:val="fr-FR" w:eastAsia="fr-FR" w:bidi="ar-SA"/>
      </w:rPr>
      <w:t xml:space="preserve">  </w:t>
    </w:r>
    <w:r w:rsidRPr="008E3B5B">
      <w:rPr>
        <w:rFonts w:ascii="Bradley Hand ITC" w:hAnsi="Bradley Hand ITC"/>
        <w:b/>
        <w:noProof/>
        <w:color w:val="354369" w:themeColor="accent6" w:themeShade="BF"/>
        <w:sz w:val="52"/>
        <w:szCs w:val="52"/>
        <w:lang w:val="fr-FR" w:eastAsia="fr-FR" w:bidi="ar-SA"/>
      </w:rPr>
      <w:t xml:space="preserve">OVALIES DES </w:t>
    </w:r>
    <w:r w:rsidR="008E3B5B" w:rsidRPr="008E3B5B">
      <w:rPr>
        <w:rFonts w:ascii="Bradley Hand ITC" w:hAnsi="Bradley Hand ITC"/>
        <w:b/>
        <w:noProof/>
        <w:color w:val="354369" w:themeColor="accent6" w:themeShade="BF"/>
        <w:sz w:val="52"/>
        <w:szCs w:val="52"/>
        <w:lang w:val="fr-FR" w:eastAsia="fr-FR" w:bidi="ar-SA"/>
      </w:rPr>
      <w:t>SABLES 2015</w:t>
    </w:r>
    <w:r w:rsidR="00256F36" w:rsidRPr="008E3B5B">
      <w:rPr>
        <w:rFonts w:ascii="Bradley Hand ITC" w:hAnsi="Bradley Hand ITC"/>
        <w:b/>
        <w:color w:val="354369" w:themeColor="accent6" w:themeShade="BF"/>
        <w:sz w:val="44"/>
        <w:szCs w:val="44"/>
      </w:rPr>
      <w:ptab w:relativeTo="margin" w:alignment="right" w:leader="none"/>
    </w:r>
    <w:r w:rsidR="00256F36">
      <w:rPr>
        <w:noProof/>
        <w:lang w:val="fr-FR" w:eastAsia="fr-FR" w:bidi="ar-SA"/>
      </w:rPr>
      <w:drawing>
        <wp:inline distT="0" distB="0" distL="0" distR="0">
          <wp:extent cx="546619" cy="728574"/>
          <wp:effectExtent l="0" t="76200" r="253481" b="223926"/>
          <wp:docPr id="3" name="Image 2" descr="logo rc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392" cy="73227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4">
                        <a:satMod val="175000"/>
                        <a:alpha val="40000"/>
                      </a:schemeClr>
                    </a:glow>
                    <a:outerShdw blurRad="76200" dist="12700" dir="2700000" sy="-23000" kx="-800400" algn="bl" rotWithShape="0">
                      <a:prstClr val="black">
                        <a:alpha val="20000"/>
                      </a:prstClr>
                    </a:outerShdw>
                    <a:softEdge rad="12700"/>
                  </a:effectLst>
                  <a:scene3d>
                    <a:camera prst="perspectiveHeroicExtremeLeftFacing"/>
                    <a:lightRig rig="flood" dir="t">
                      <a:rot lat="0" lon="0" rev="13800000"/>
                    </a:lightRig>
                  </a:scene3d>
                  <a:sp3d extrusionH="107950" prstMaterial="plastic">
                    <a:bevelT w="82550" h="63500" prst="divot"/>
                    <a:bevelB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2A6F"/>
    <w:multiLevelType w:val="hybridMultilevel"/>
    <w:tmpl w:val="A50661D8"/>
    <w:lvl w:ilvl="0" w:tplc="725804E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31BD"/>
    <w:multiLevelType w:val="hybridMultilevel"/>
    <w:tmpl w:val="A3360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36"/>
    <w:rsid w:val="00036E16"/>
    <w:rsid w:val="000562C4"/>
    <w:rsid w:val="000A1D65"/>
    <w:rsid w:val="001371F6"/>
    <w:rsid w:val="00155145"/>
    <w:rsid w:val="001B66A0"/>
    <w:rsid w:val="002437B8"/>
    <w:rsid w:val="00256F36"/>
    <w:rsid w:val="00290460"/>
    <w:rsid w:val="002952D7"/>
    <w:rsid w:val="002D1766"/>
    <w:rsid w:val="00304302"/>
    <w:rsid w:val="00321DCE"/>
    <w:rsid w:val="00392BCE"/>
    <w:rsid w:val="0039784C"/>
    <w:rsid w:val="00514FFC"/>
    <w:rsid w:val="0053623C"/>
    <w:rsid w:val="005C6639"/>
    <w:rsid w:val="00642150"/>
    <w:rsid w:val="006D6D9F"/>
    <w:rsid w:val="00736477"/>
    <w:rsid w:val="0073672E"/>
    <w:rsid w:val="007402FF"/>
    <w:rsid w:val="008B6794"/>
    <w:rsid w:val="008E3B5B"/>
    <w:rsid w:val="009E13BD"/>
    <w:rsid w:val="00A819F5"/>
    <w:rsid w:val="00AA1644"/>
    <w:rsid w:val="00AD09FB"/>
    <w:rsid w:val="00C6646B"/>
    <w:rsid w:val="00C66CF5"/>
    <w:rsid w:val="00D53795"/>
    <w:rsid w:val="00E1389D"/>
    <w:rsid w:val="00F100DE"/>
    <w:rsid w:val="00F326A5"/>
    <w:rsid w:val="00FA20E6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EAD95-CE52-450C-A046-A54F2003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2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B2D2F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2D2F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2D2F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2D2F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2D2F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2D2F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2D2F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2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2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F36"/>
  </w:style>
  <w:style w:type="paragraph" w:styleId="Pieddepage">
    <w:name w:val="footer"/>
    <w:basedOn w:val="Normal"/>
    <w:link w:val="PieddepageCar"/>
    <w:uiPriority w:val="99"/>
    <w:unhideWhenUsed/>
    <w:rsid w:val="002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F36"/>
  </w:style>
  <w:style w:type="paragraph" w:styleId="Textedebulles">
    <w:name w:val="Balloon Text"/>
    <w:basedOn w:val="Normal"/>
    <w:link w:val="TextedebullesCar"/>
    <w:uiPriority w:val="99"/>
    <w:semiHidden/>
    <w:unhideWhenUsed/>
    <w:rsid w:val="0025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F3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2D2F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B2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character" w:customStyle="1" w:styleId="Titre1Car">
    <w:name w:val="Titre 1 Car"/>
    <w:basedOn w:val="Policepardfaut"/>
    <w:link w:val="Titre1"/>
    <w:uiPriority w:val="9"/>
    <w:rsid w:val="00FB2D2F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FB2D2F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B2D2F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FB2D2F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2D2F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2D2F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B2D2F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B2D2F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FB2D2F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2D2F"/>
    <w:rPr>
      <w:b/>
      <w:bCs/>
      <w:color w:val="C48B01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2D2F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2D2F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lev">
    <w:name w:val="Strong"/>
    <w:uiPriority w:val="22"/>
    <w:qFormat/>
    <w:rsid w:val="00FB2D2F"/>
    <w:rPr>
      <w:b/>
      <w:bCs/>
      <w:spacing w:val="0"/>
    </w:rPr>
  </w:style>
  <w:style w:type="character" w:styleId="Accentuation">
    <w:name w:val="Emphasis"/>
    <w:uiPriority w:val="20"/>
    <w:qFormat/>
    <w:rsid w:val="00FB2D2F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FB2D2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1644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2D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2D2F"/>
    <w:rPr>
      <w:i w:val="0"/>
      <w:iCs w:val="0"/>
      <w:color w:val="C48B0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FB2D2F"/>
    <w:rPr>
      <w:color w:val="C48B0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2D2F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2D2F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Emphaseple">
    <w:name w:val="Subtle Emphasis"/>
    <w:uiPriority w:val="19"/>
    <w:qFormat/>
    <w:rsid w:val="00FB2D2F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Emphaseintense">
    <w:name w:val="Intense Emphasis"/>
    <w:uiPriority w:val="21"/>
    <w:qFormat/>
    <w:rsid w:val="00FB2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Rfrenceple">
    <w:name w:val="Subtle Reference"/>
    <w:uiPriority w:val="31"/>
    <w:qFormat/>
    <w:rsid w:val="00FB2D2F"/>
    <w:rPr>
      <w:i/>
      <w:iCs/>
      <w:smallCaps/>
      <w:color w:val="FEB80A" w:themeColor="accent2"/>
      <w:u w:color="FEB80A" w:themeColor="accent2"/>
    </w:rPr>
  </w:style>
  <w:style w:type="character" w:styleId="Rfrenceintense">
    <w:name w:val="Intense Reference"/>
    <w:uiPriority w:val="32"/>
    <w:qFormat/>
    <w:rsid w:val="00FB2D2F"/>
    <w:rPr>
      <w:b/>
      <w:bCs/>
      <w:i/>
      <w:iCs/>
      <w:smallCaps/>
      <w:color w:val="FEB80A" w:themeColor="accent2"/>
      <w:u w:color="FEB80A" w:themeColor="accent2"/>
    </w:rPr>
  </w:style>
  <w:style w:type="character" w:styleId="Titredulivre">
    <w:name w:val="Book Title"/>
    <w:uiPriority w:val="33"/>
    <w:qFormat/>
    <w:rsid w:val="00FB2D2F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2D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MARTINET</dc:creator>
  <cp:keywords>serignan</cp:keywords>
  <cp:lastModifiedBy>Aurélie</cp:lastModifiedBy>
  <cp:revision>3</cp:revision>
  <dcterms:created xsi:type="dcterms:W3CDTF">2015-05-11T14:44:00Z</dcterms:created>
  <dcterms:modified xsi:type="dcterms:W3CDTF">2015-05-11T14:46:00Z</dcterms:modified>
</cp:coreProperties>
</file>