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6C" w:rsidRDefault="00685C22">
      <w:pPr>
        <w:pStyle w:val="Titre"/>
        <w:rPr>
          <w:color w:val="CE222B"/>
          <w:sz w:val="50"/>
          <w:szCs w:val="50"/>
          <w:u w:val="none" w:color="CE222B"/>
        </w:rPr>
      </w:pPr>
      <w:r>
        <w:rPr>
          <w:color w:val="CE222B"/>
          <w:sz w:val="50"/>
          <w:szCs w:val="50"/>
          <w:u w:val="none" w:color="CE222B"/>
        </w:rPr>
        <w:t xml:space="preserve">Réunion </w:t>
      </w:r>
    </w:p>
    <w:p w:rsidR="00A9226C" w:rsidRDefault="00685C22">
      <w:pPr>
        <w:pStyle w:val="Titre"/>
        <w:rPr>
          <w:color w:val="CE222B"/>
          <w:sz w:val="30"/>
          <w:szCs w:val="30"/>
          <w:u w:color="CE222B"/>
        </w:rPr>
      </w:pPr>
      <w:r>
        <w:rPr>
          <w:color w:val="CE222B"/>
          <w:sz w:val="30"/>
          <w:szCs w:val="30"/>
          <w:u w:color="CE222B"/>
        </w:rPr>
        <w:t xml:space="preserve">Lundi </w:t>
      </w:r>
      <w:r w:rsidR="00097FC8">
        <w:rPr>
          <w:color w:val="CE222B"/>
          <w:sz w:val="30"/>
          <w:szCs w:val="30"/>
          <w:u w:color="CE222B"/>
        </w:rPr>
        <w:t>21 mars 2016</w:t>
      </w:r>
    </w:p>
    <w:p w:rsidR="00A9226C" w:rsidRDefault="00A9226C">
      <w:pPr>
        <w:pStyle w:val="CorpsA"/>
      </w:pPr>
    </w:p>
    <w:p w:rsidR="00A9226C" w:rsidRDefault="00A9226C">
      <w:pPr>
        <w:pStyle w:val="CorpsA"/>
      </w:pPr>
    </w:p>
    <w:p w:rsidR="00A9226C" w:rsidRDefault="00685C22">
      <w:pPr>
        <w:pStyle w:val="CorpsA"/>
      </w:pPr>
      <w:r>
        <w:rPr>
          <w:rFonts w:eastAsia="Arial Unicode MS" w:cs="Arial Unicode MS"/>
          <w:u w:val="single"/>
        </w:rPr>
        <w:t>Début de réunion</w:t>
      </w:r>
      <w:r w:rsidR="00097FC8">
        <w:rPr>
          <w:rFonts w:eastAsia="Arial Unicode MS" w:cs="Arial Unicode MS"/>
        </w:rPr>
        <w:t xml:space="preserve"> : 19h40</w:t>
      </w:r>
    </w:p>
    <w:p w:rsidR="00A9226C" w:rsidRDefault="00A9226C">
      <w:pPr>
        <w:pStyle w:val="Titre"/>
      </w:pPr>
    </w:p>
    <w:p w:rsidR="00A9226C" w:rsidRDefault="00685C22">
      <w:pPr>
        <w:pStyle w:val="Grandepartie"/>
      </w:pPr>
      <w:r>
        <w:t xml:space="preserve">Membres </w:t>
      </w:r>
      <w:r w:rsidR="00097FC8">
        <w:t>P</w:t>
      </w:r>
      <w:r>
        <w:t>résents</w:t>
      </w:r>
      <w:r>
        <w:rPr>
          <w:u w:val="none"/>
        </w:rPr>
        <w:t xml:space="preserve"> :</w:t>
      </w:r>
    </w:p>
    <w:p w:rsidR="00A9226C" w:rsidRDefault="00A9226C">
      <w:pPr>
        <w:pStyle w:val="Grandepartie"/>
      </w:pPr>
      <w:bookmarkStart w:id="0" w:name="_GoBack"/>
      <w:bookmarkEnd w:id="0"/>
    </w:p>
    <w:p w:rsidR="00A9226C" w:rsidRDefault="00685C22">
      <w:pPr>
        <w:pStyle w:val="CorpsA"/>
        <w:rPr>
          <w:rFonts w:eastAsia="Arial Unicode MS" w:cs="Arial Unicode MS"/>
        </w:rPr>
      </w:pPr>
      <w:r>
        <w:rPr>
          <w:rFonts w:eastAsia="Arial Unicode MS" w:cs="Arial Unicode MS"/>
        </w:rPr>
        <w:t xml:space="preserve">Thierry Morisset / Roger Alves / Mathieu </w:t>
      </w:r>
      <w:proofErr w:type="spellStart"/>
      <w:r>
        <w:rPr>
          <w:rFonts w:eastAsia="Arial Unicode MS" w:cs="Arial Unicode MS"/>
        </w:rPr>
        <w:t>Savey</w:t>
      </w:r>
      <w:proofErr w:type="spellEnd"/>
      <w:r w:rsidR="00097FC8">
        <w:rPr>
          <w:rFonts w:eastAsia="Arial Unicode MS" w:cs="Arial Unicode MS"/>
        </w:rPr>
        <w:t xml:space="preserve"> /</w:t>
      </w:r>
      <w:r>
        <w:rPr>
          <w:rFonts w:eastAsia="Arial Unicode MS" w:cs="Arial Unicode MS"/>
        </w:rPr>
        <w:t xml:space="preserve"> Pascal Labro / </w:t>
      </w:r>
      <w:r w:rsidR="00097FC8">
        <w:rPr>
          <w:rFonts w:eastAsia="Arial Unicode MS" w:cs="Arial Unicode MS"/>
        </w:rPr>
        <w:t xml:space="preserve">Jean Simonet /Aurélien </w:t>
      </w:r>
      <w:proofErr w:type="spellStart"/>
      <w:r w:rsidR="00097FC8">
        <w:rPr>
          <w:rFonts w:eastAsia="Arial Unicode MS" w:cs="Arial Unicode MS"/>
        </w:rPr>
        <w:t>G</w:t>
      </w:r>
      <w:r w:rsidR="00097FC8">
        <w:rPr>
          <w:rFonts w:eastAsia="Arial Unicode MS" w:cs="Arial Unicode MS"/>
        </w:rPr>
        <w:t>é</w:t>
      </w:r>
      <w:r w:rsidR="00097FC8">
        <w:rPr>
          <w:rFonts w:eastAsia="Arial Unicode MS" w:cs="Arial Unicode MS"/>
        </w:rPr>
        <w:t>randal</w:t>
      </w:r>
      <w:proofErr w:type="spellEnd"/>
      <w:r w:rsidR="00097FC8">
        <w:rPr>
          <w:rFonts w:eastAsia="Arial Unicode MS" w:cs="Arial Unicode MS"/>
        </w:rPr>
        <w:t xml:space="preserve"> / Vincent / Valentin Balard </w:t>
      </w:r>
    </w:p>
    <w:p w:rsidR="00097FC8" w:rsidRDefault="00097FC8">
      <w:pPr>
        <w:pStyle w:val="CorpsA"/>
      </w:pPr>
    </w:p>
    <w:p w:rsidR="00A9226C" w:rsidRDefault="00A9226C">
      <w:pPr>
        <w:pStyle w:val="CorpsA"/>
      </w:pPr>
    </w:p>
    <w:p w:rsidR="00A9226C" w:rsidRDefault="00685C22">
      <w:pPr>
        <w:pStyle w:val="Grandepartie"/>
      </w:pPr>
      <w:r>
        <w:t>A</w:t>
      </w:r>
      <w:r>
        <w:rPr>
          <w:noProof/>
          <w:color w:val="000000"/>
          <w:u w:color="000000"/>
        </w:rPr>
        <mc:AlternateContent>
          <mc:Choice Requires="wpg">
            <w:drawing>
              <wp:anchor distT="152400" distB="152400" distL="152400" distR="152400" simplePos="0" relativeHeight="251659264" behindDoc="0" locked="0" layoutInCell="1" allowOverlap="1">
                <wp:simplePos x="0" y="0"/>
                <wp:positionH relativeFrom="page">
                  <wp:posOffset>1252872</wp:posOffset>
                </wp:positionH>
                <wp:positionV relativeFrom="page">
                  <wp:posOffset>0</wp:posOffset>
                </wp:positionV>
                <wp:extent cx="5054314" cy="1816091"/>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5054314" cy="1816091"/>
                          <a:chOff x="0" y="-1"/>
                          <a:chExt cx="5054313" cy="1816090"/>
                        </a:xfrm>
                      </wpg:grpSpPr>
                      <pic:pic xmlns:pic="http://schemas.openxmlformats.org/drawingml/2006/picture">
                        <pic:nvPicPr>
                          <pic:cNvPr id="1073741825" name="image1.jpeg"/>
                          <pic:cNvPicPr>
                            <a:picLocks noChangeAspect="1"/>
                          </pic:cNvPicPr>
                        </pic:nvPicPr>
                        <pic:blipFill>
                          <a:blip r:embed="rId8">
                            <a:extLst/>
                          </a:blip>
                          <a:srcRect b="33161"/>
                          <a:stretch>
                            <a:fillRect/>
                          </a:stretch>
                        </pic:blipFill>
                        <pic:spPr>
                          <a:xfrm>
                            <a:off x="139699" y="88900"/>
                            <a:ext cx="4774915" cy="1435089"/>
                          </a:xfrm>
                          <a:prstGeom prst="rect">
                            <a:avLst/>
                          </a:prstGeom>
                          <a:ln w="12700" cap="flat">
                            <a:noFill/>
                            <a:miter lim="400000"/>
                          </a:ln>
                          <a:effectLst/>
                        </pic:spPr>
                      </pic:pic>
                      <pic:pic xmlns:pic="http://schemas.openxmlformats.org/drawingml/2006/picture">
                        <pic:nvPicPr>
                          <pic:cNvPr id="1073741826" name="image1.png"/>
                          <pic:cNvPicPr>
                            <a:picLocks noChangeAspect="1"/>
                          </pic:cNvPicPr>
                        </pic:nvPicPr>
                        <pic:blipFill>
                          <a:blip r:embed="rId9">
                            <a:extLst/>
                          </a:blip>
                          <a:stretch>
                            <a:fillRect/>
                          </a:stretch>
                        </pic:blipFill>
                        <pic:spPr>
                          <a:xfrm>
                            <a:off x="-1" y="-2"/>
                            <a:ext cx="5054315" cy="1816092"/>
                          </a:xfrm>
                          <a:prstGeom prst="rect">
                            <a:avLst/>
                          </a:prstGeom>
                          <a:ln w="12700" cap="flat">
                            <a:noFill/>
                            <a:miter lim="400000"/>
                          </a:ln>
                          <a:effectLst/>
                        </pic:spPr>
                      </pic:pic>
                    </wpg:wgp>
                  </a:graphicData>
                </a:graphic>
              </wp:anchor>
            </w:drawing>
          </mc:Choice>
          <mc:Fallback>
            <w:pict>
              <v:group id="_x0000_s1026" style="visibility:visible;position:absolute;margin-left:98.7pt;margin-top:0.0pt;width:398.0pt;height:143.0pt;z-index:251659264;mso-position-horizontal:absolute;mso-position-horizontal-relative:page;mso-position-vertical:absolute;mso-position-vertical-relative:page;mso-wrap-distance-left:12.0pt;mso-wrap-distance-top:12.0pt;mso-wrap-distance-right:12.0pt;mso-wrap-distance-bottom:12.0pt;" coordorigin="0,-1" coordsize="5054314,1816090">
                <w10:wrap type="topAndBottom" side="bothSides" anchorx="page" anchory="page"/>
                <v:shape id="_x0000_s1027" type="#_x0000_t75" style="position:absolute;left:139700;top:88900;width:4774914;height:1435089;">
                  <v:imagedata r:id="rId10" o:title="image1.jpeg" cropbottom="33.2%"/>
                </v:shape>
                <v:shape id="_x0000_s1028" type="#_x0000_t75" style="position:absolute;left:0;top:-1;width:5054314;height:1816090;">
                  <v:imagedata r:id="rId11" o:title="image1.png"/>
                </v:shape>
              </v:group>
            </w:pict>
          </mc:Fallback>
        </mc:AlternateContent>
      </w:r>
      <w:r>
        <w:t>bsents excusés</w:t>
      </w:r>
      <w:r>
        <w:rPr>
          <w:u w:val="none"/>
        </w:rPr>
        <w:t xml:space="preserve"> :</w:t>
      </w:r>
    </w:p>
    <w:p w:rsidR="00A9226C" w:rsidRDefault="00A9226C">
      <w:pPr>
        <w:pStyle w:val="CorpsA"/>
      </w:pPr>
    </w:p>
    <w:p w:rsidR="00A9226C" w:rsidRDefault="00097FC8">
      <w:pPr>
        <w:pStyle w:val="CorpsA"/>
      </w:pPr>
      <w:r>
        <w:rPr>
          <w:rFonts w:eastAsia="Arial Unicode MS" w:cs="Arial Unicode MS"/>
          <w:sz w:val="22"/>
          <w:szCs w:val="22"/>
        </w:rPr>
        <w:t>Guillaume Legrand</w:t>
      </w:r>
      <w:r w:rsidR="00685C22">
        <w:rPr>
          <w:rFonts w:eastAsia="Arial Unicode MS" w:cs="Arial Unicode MS"/>
          <w:sz w:val="22"/>
          <w:szCs w:val="22"/>
        </w:rPr>
        <w:t xml:space="preserve"> / </w:t>
      </w:r>
      <w:r>
        <w:rPr>
          <w:rFonts w:eastAsia="Arial Unicode MS" w:cs="Arial Unicode MS"/>
          <w:sz w:val="22"/>
          <w:szCs w:val="22"/>
        </w:rPr>
        <w:t xml:space="preserve">Sylvain </w:t>
      </w:r>
      <w:proofErr w:type="spellStart"/>
      <w:r>
        <w:rPr>
          <w:rFonts w:eastAsia="Arial Unicode MS" w:cs="Arial Unicode MS"/>
          <w:sz w:val="22"/>
          <w:szCs w:val="22"/>
        </w:rPr>
        <w:t>Constancias</w:t>
      </w:r>
      <w:proofErr w:type="spellEnd"/>
      <w:r w:rsidR="00685C22">
        <w:rPr>
          <w:rFonts w:eastAsia="Arial Unicode MS" w:cs="Arial Unicode MS"/>
          <w:sz w:val="22"/>
          <w:szCs w:val="22"/>
        </w:rPr>
        <w:t xml:space="preserve"> </w:t>
      </w:r>
    </w:p>
    <w:p w:rsidR="00A9226C" w:rsidRDefault="00A9226C">
      <w:pPr>
        <w:pStyle w:val="CorpsA"/>
      </w:pPr>
    </w:p>
    <w:p w:rsidR="00A9226C" w:rsidRDefault="00A9226C">
      <w:pPr>
        <w:pStyle w:val="CorpsA"/>
      </w:pPr>
    </w:p>
    <w:p w:rsidR="00A9226C" w:rsidRDefault="00685C22">
      <w:pPr>
        <w:pStyle w:val="CorpsA"/>
        <w:jc w:val="center"/>
        <w:rPr>
          <w:rFonts w:ascii="Big Caslon" w:eastAsia="Big Caslon" w:hAnsi="Big Caslon" w:cs="Big Caslon"/>
          <w:sz w:val="40"/>
          <w:szCs w:val="40"/>
          <w:shd w:val="clear" w:color="auto" w:fill="FFE061"/>
        </w:rPr>
      </w:pPr>
      <w:r>
        <w:rPr>
          <w:rFonts w:ascii="Big Caslon" w:hAnsi="Big Caslon"/>
          <w:sz w:val="40"/>
          <w:szCs w:val="40"/>
          <w:shd w:val="clear" w:color="auto" w:fill="FFE061"/>
        </w:rPr>
        <w:t>ORDRE DU JOUR :</w:t>
      </w:r>
    </w:p>
    <w:p w:rsidR="00A9226C" w:rsidRDefault="00097FC8">
      <w:pPr>
        <w:pStyle w:val="CorpsA"/>
        <w:spacing w:line="360" w:lineRule="auto"/>
      </w:pPr>
      <w:r>
        <w:rPr>
          <w:noProof/>
        </w:rPr>
        <mc:AlternateContent>
          <mc:Choice Requires="wps">
            <w:drawing>
              <wp:anchor distT="0" distB="0" distL="0" distR="0" simplePos="0" relativeHeight="251660288" behindDoc="0" locked="0" layoutInCell="1" allowOverlap="1" wp14:anchorId="2F95F6E3" wp14:editId="272D3F27">
                <wp:simplePos x="0" y="0"/>
                <wp:positionH relativeFrom="page">
                  <wp:posOffset>1361440</wp:posOffset>
                </wp:positionH>
                <wp:positionV relativeFrom="page">
                  <wp:posOffset>6353810</wp:posOffset>
                </wp:positionV>
                <wp:extent cx="4832985" cy="2983865"/>
                <wp:effectExtent l="0" t="0" r="24765" b="26035"/>
                <wp:wrapNone/>
                <wp:docPr id="1073741828" name="officeArt object"/>
                <wp:cNvGraphicFramePr/>
                <a:graphic xmlns:a="http://schemas.openxmlformats.org/drawingml/2006/main">
                  <a:graphicData uri="http://schemas.microsoft.com/office/word/2010/wordprocessingShape">
                    <wps:wsp>
                      <wps:cNvSpPr/>
                      <wps:spPr>
                        <a:xfrm>
                          <a:off x="0" y="0"/>
                          <a:ext cx="4832985" cy="2983865"/>
                        </a:xfrm>
                        <a:prstGeom prst="roundRect">
                          <a:avLst>
                            <a:gd name="adj" fmla="val 11032"/>
                          </a:avLst>
                        </a:prstGeom>
                        <a:noFill/>
                        <a:ln w="12700" cap="flat">
                          <a:solidFill>
                            <a:srgbClr val="53585F">
                              <a:alpha val="71000"/>
                            </a:srgbClr>
                          </a:solidFill>
                          <a:prstDash val="solid"/>
                          <a:miter lim="400000"/>
                        </a:ln>
                        <a:effectLst/>
                      </wps:spPr>
                      <wps:bodyPr/>
                    </wps:wsp>
                  </a:graphicData>
                </a:graphic>
              </wp:anchor>
            </w:drawing>
          </mc:Choice>
          <mc:Fallback>
            <w:pict>
              <v:roundrect id="officeArt object" o:spid="_x0000_s1026" style="position:absolute;margin-left:107.2pt;margin-top:500.3pt;width:380.55pt;height:234.95pt;z-index:251660288;visibility:visible;mso-wrap-style:square;mso-wrap-distance-left:0;mso-wrap-distance-top:0;mso-wrap-distance-right:0;mso-wrap-distance-bottom:0;mso-position-horizontal:absolute;mso-position-horizontal-relative:page;mso-position-vertical:absolute;mso-position-vertical-relative:page;v-text-anchor:top" arcsize="72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" filled="f" strokecolor="#53585f" strokeweight="1pt">
                <v:stroke opacity="46517f" miterlimit="4" joinstyle="miter"/>
                <w10:wrap anchorx="page" anchory="page"/>
              </v:roundrect>
            </w:pict>
          </mc:Fallback>
        </mc:AlternateContent>
      </w:r>
    </w:p>
    <w:p w:rsidR="00A9226C" w:rsidRDefault="00685C22">
      <w:pPr>
        <w:pStyle w:val="PlanGrandePartie"/>
        <w:rPr>
          <w:color w:val="165778"/>
          <w:sz w:val="30"/>
          <w:szCs w:val="30"/>
          <w:u w:color="165778"/>
        </w:rPr>
      </w:pPr>
      <w:r>
        <w:rPr>
          <w:color w:val="165778"/>
          <w:sz w:val="30"/>
          <w:szCs w:val="30"/>
          <w:u w:val="none" w:color="165778"/>
        </w:rPr>
        <w:t xml:space="preserve">I/ </w:t>
      </w:r>
      <w:r w:rsidR="00097FC8">
        <w:rPr>
          <w:color w:val="165778"/>
          <w:sz w:val="30"/>
          <w:szCs w:val="30"/>
          <w:u w:color="165778"/>
        </w:rPr>
        <w:t xml:space="preserve">Réceptions des journées d’interclubs à Dreux </w:t>
      </w:r>
    </w:p>
    <w:p w:rsidR="00A9226C" w:rsidRDefault="00685C22" w:rsidP="00097FC8">
      <w:pPr>
        <w:pStyle w:val="Grandepartie"/>
        <w:jc w:val="center"/>
        <w:rPr>
          <w:color w:val="165778"/>
          <w:sz w:val="30"/>
          <w:szCs w:val="30"/>
          <w:u w:color="165778"/>
        </w:rPr>
      </w:pPr>
      <w:r>
        <w:rPr>
          <w:color w:val="165778"/>
          <w:sz w:val="30"/>
          <w:szCs w:val="30"/>
          <w:u w:val="none" w:color="165778"/>
        </w:rPr>
        <w:t xml:space="preserve">II/ </w:t>
      </w:r>
      <w:r w:rsidR="00097FC8">
        <w:rPr>
          <w:color w:val="165778"/>
          <w:sz w:val="30"/>
          <w:szCs w:val="30"/>
          <w:u w:color="165778"/>
        </w:rPr>
        <w:t>Communication des résultats des rencontres</w:t>
      </w:r>
    </w:p>
    <w:p w:rsidR="00A9226C" w:rsidRDefault="00A9226C">
      <w:pPr>
        <w:pStyle w:val="Grandepartie"/>
        <w:jc w:val="center"/>
        <w:rPr>
          <w:color w:val="165778"/>
          <w:sz w:val="30"/>
          <w:szCs w:val="30"/>
          <w:u w:color="165778"/>
        </w:rPr>
      </w:pPr>
    </w:p>
    <w:p w:rsidR="00A9226C" w:rsidRDefault="00A9226C">
      <w:pPr>
        <w:pStyle w:val="Grandepartie"/>
        <w:jc w:val="center"/>
        <w:rPr>
          <w:color w:val="165778"/>
          <w:sz w:val="30"/>
          <w:szCs w:val="30"/>
          <w:u w:color="165778"/>
        </w:rPr>
      </w:pPr>
    </w:p>
    <w:p w:rsidR="00A9226C" w:rsidRDefault="00A9226C">
      <w:pPr>
        <w:pStyle w:val="Grandepartie"/>
        <w:jc w:val="center"/>
        <w:rPr>
          <w:color w:val="165778"/>
          <w:sz w:val="30"/>
          <w:szCs w:val="30"/>
          <w:u w:color="165778"/>
        </w:rPr>
      </w:pPr>
    </w:p>
    <w:p w:rsidR="00A9226C" w:rsidRDefault="00A9226C">
      <w:pPr>
        <w:pStyle w:val="Grandepartie"/>
        <w:jc w:val="center"/>
        <w:rPr>
          <w:color w:val="165778"/>
          <w:sz w:val="30"/>
          <w:szCs w:val="30"/>
          <w:u w:color="165778"/>
        </w:rPr>
      </w:pPr>
    </w:p>
    <w:p w:rsidR="006668BC" w:rsidRDefault="006668BC">
      <w:pPr>
        <w:rPr>
          <w:rFonts w:ascii="Futura" w:hAnsi="Futura" w:cs="Arial Unicode MS"/>
          <w:color w:val="165778"/>
          <w:sz w:val="30"/>
          <w:szCs w:val="30"/>
          <w:u w:val="single" w:color="165778"/>
          <w:lang w:val="fr-FR" w:eastAsia="fr-FR"/>
        </w:rPr>
      </w:pPr>
      <w:r>
        <w:rPr>
          <w:rFonts w:hint="eastAsia"/>
          <w:color w:val="165778"/>
          <w:sz w:val="30"/>
          <w:szCs w:val="30"/>
          <w:u w:color="165778"/>
        </w:rPr>
        <w:br w:type="page"/>
      </w:r>
    </w:p>
    <w:p w:rsidR="00A9226C" w:rsidRDefault="00A9226C">
      <w:pPr>
        <w:pStyle w:val="Grandepartie"/>
        <w:jc w:val="center"/>
        <w:rPr>
          <w:color w:val="165778"/>
          <w:sz w:val="30"/>
          <w:szCs w:val="30"/>
          <w:u w:color="165778"/>
        </w:rPr>
      </w:pPr>
    </w:p>
    <w:p w:rsidR="00A9226C" w:rsidRDefault="00685C22">
      <w:pPr>
        <w:pStyle w:val="Grandepartie"/>
      </w:pPr>
      <w:r>
        <w:rPr>
          <w:u w:val="none"/>
        </w:rPr>
        <w:t xml:space="preserve">I/ </w:t>
      </w:r>
      <w:r w:rsidR="00097FC8">
        <w:t>Réceptions des journées d’interclubs à Dreux</w:t>
      </w:r>
    </w:p>
    <w:p w:rsidR="00A9226C" w:rsidRDefault="00A9226C">
      <w:pPr>
        <w:pStyle w:val="CorpsA"/>
      </w:pPr>
    </w:p>
    <w:p w:rsidR="00A9226C" w:rsidRDefault="00A9226C">
      <w:pPr>
        <w:pStyle w:val="CorpsA"/>
      </w:pPr>
    </w:p>
    <w:p w:rsidR="00A9226C" w:rsidRDefault="00097FC8" w:rsidP="00097FC8">
      <w:pPr>
        <w:pStyle w:val="CorpsA"/>
      </w:pPr>
      <w:r>
        <w:t>Lors de la réception des journées d’interclubs à Dreux, l’intendance a pour mission d’organisation soit le pot de fin de rencontre soit la buvette. Pour cela, la commission s’appuie sur aussi sur les bénévoles et notamment pour la confection des gâteaux…</w:t>
      </w:r>
    </w:p>
    <w:p w:rsidR="00097FC8" w:rsidRDefault="00FA2BA0" w:rsidP="00097FC8">
      <w:pPr>
        <w:pStyle w:val="CorpsA"/>
      </w:pPr>
      <w:r>
        <w:t xml:space="preserve">Afin d’éviter des problèmes et surtout pour avoir une communication claire, il a été acté la décision suivante : Les capitaines équipes sont en charge d’emmener les gâteaux, autant que le nombre d’équipes présentes. </w:t>
      </w:r>
    </w:p>
    <w:p w:rsidR="00DA1F34" w:rsidRDefault="00DA1F34" w:rsidP="00097FC8">
      <w:pPr>
        <w:pStyle w:val="CorpsA"/>
      </w:pPr>
      <w:r>
        <w:t>Les responsables de la commission, ne s’occupent plus de cette partie-là.</w:t>
      </w:r>
    </w:p>
    <w:p w:rsidR="00DA1F34" w:rsidRDefault="00DA1F34" w:rsidP="00097FC8">
      <w:pPr>
        <w:pStyle w:val="CorpsA"/>
      </w:pPr>
    </w:p>
    <w:p w:rsidR="00FA2BA0" w:rsidRDefault="00FA2BA0" w:rsidP="00097FC8">
      <w:pPr>
        <w:pStyle w:val="CorpsA"/>
      </w:pPr>
      <w:r>
        <w:t xml:space="preserve">Ex : Lors d’une journée de Régionale, il y a 8 équipes, donc Jean s’organise pour qu’il y ait 8 gâteaux ; Pour un jeudi soir de D2/D3/Vétérans, ça fait aussi 8 équipes, </w:t>
      </w:r>
      <w:r w:rsidR="00DA1F34">
        <w:t>mais 2 g</w:t>
      </w:r>
      <w:r w:rsidR="00DA1F34">
        <w:t>â</w:t>
      </w:r>
      <w:r w:rsidR="00DA1F34">
        <w:t>teaux par capitaine.</w:t>
      </w:r>
    </w:p>
    <w:p w:rsidR="00A9226C" w:rsidRDefault="00A9226C">
      <w:pPr>
        <w:pStyle w:val="CorpsA"/>
      </w:pPr>
    </w:p>
    <w:p w:rsidR="00DA1F34" w:rsidRDefault="00DA1F34">
      <w:pPr>
        <w:pStyle w:val="CorpsA"/>
      </w:pPr>
    </w:p>
    <w:p w:rsidR="00DA1F34" w:rsidRDefault="00DA1F34" w:rsidP="00DA1F34">
      <w:pPr>
        <w:pStyle w:val="Grandepartie"/>
      </w:pPr>
      <w:r>
        <w:rPr>
          <w:u w:val="none"/>
        </w:rPr>
        <w:t>II</w:t>
      </w:r>
      <w:r>
        <w:rPr>
          <w:u w:val="none"/>
        </w:rPr>
        <w:t xml:space="preserve">/ </w:t>
      </w:r>
      <w:r>
        <w:t>Communication des résultats des rencontres</w:t>
      </w:r>
    </w:p>
    <w:p w:rsidR="00DA1F34" w:rsidRDefault="00DA1F34">
      <w:pPr>
        <w:pStyle w:val="CorpsA"/>
      </w:pPr>
    </w:p>
    <w:p w:rsidR="00A9226C" w:rsidRDefault="00DA1F34" w:rsidP="00DA1F34">
      <w:pPr>
        <w:pStyle w:val="CorpsA"/>
      </w:pPr>
      <w:r>
        <w:t>Nous avons besoin de communiquer sur nos résultats sportifs, aussi bien en interne vis-à-vis de nos licenciés que vers l’extérieur (partenaires, élus…).</w:t>
      </w:r>
    </w:p>
    <w:p w:rsidR="00DA1F34" w:rsidRDefault="00DA1F34" w:rsidP="00DA1F34">
      <w:pPr>
        <w:pStyle w:val="CorpsA"/>
      </w:pPr>
    </w:p>
    <w:p w:rsidR="00DA1F34" w:rsidRDefault="00DA1F34" w:rsidP="00DA1F34">
      <w:pPr>
        <w:pStyle w:val="CorpsA"/>
      </w:pPr>
      <w:r>
        <w:t xml:space="preserve">La solution la plus simple est que chaque capitaine, à défaut de publier lui-même, s’assure que les résultats soient mis au plus tard le lendemain sur une des pages Facebook du Club. </w:t>
      </w:r>
    </w:p>
    <w:p w:rsidR="00DA1F34" w:rsidRDefault="00DA1F34" w:rsidP="00DA1F34">
      <w:pPr>
        <w:pStyle w:val="CorpsA"/>
      </w:pPr>
    </w:p>
    <w:p w:rsidR="00DA1F34" w:rsidRDefault="00DA1F34" w:rsidP="00DA1F34">
      <w:pPr>
        <w:pStyle w:val="CorpsA"/>
      </w:pPr>
      <w:r>
        <w:t>Pascal assurera le relai sur la page Facebook officielle du BCRD (cette même page qui est notamment suivie de nos élus).</w:t>
      </w:r>
    </w:p>
    <w:p w:rsidR="00DA1F34" w:rsidRDefault="00DA1F34" w:rsidP="00DA1F34">
      <w:pPr>
        <w:pStyle w:val="CorpsA"/>
      </w:pPr>
    </w:p>
    <w:p w:rsidR="00CD4D3A" w:rsidRDefault="00CD4D3A" w:rsidP="00DA1F34">
      <w:pPr>
        <w:pStyle w:val="CorpsA"/>
      </w:pPr>
      <w:r>
        <w:t>Il n’est pas demandé de faire un compte rendu détaillé (qui peut être fait plus tard), mais au moins le score de la rencontre.</w:t>
      </w:r>
    </w:p>
    <w:p w:rsidR="00CD4D3A" w:rsidRDefault="00CD4D3A" w:rsidP="00DA1F34">
      <w:pPr>
        <w:pStyle w:val="CorpsA"/>
      </w:pPr>
    </w:p>
    <w:p w:rsidR="00CD4D3A" w:rsidRDefault="00CD4D3A" w:rsidP="00DA1F34">
      <w:pPr>
        <w:pStyle w:val="CorpsA"/>
      </w:pPr>
      <w:r>
        <w:t>Nous avons toujours dit que le site était la source de communication officielle, c’est to</w:t>
      </w:r>
      <w:r>
        <w:t>u</w:t>
      </w:r>
      <w:r>
        <w:t>jours le cas, mais d’une part nous n’avons pas LA personne pour s’occuper de le faire vivre et d’autres part, il est nettement plus facile de diffuser l’information via les réseaux s</w:t>
      </w:r>
      <w:r>
        <w:t>o</w:t>
      </w:r>
      <w:r>
        <w:t xml:space="preserve">ciaux. (Il suffit de voir le nombre de fois où nos infos sont relayées par Mourad </w:t>
      </w:r>
      <w:proofErr w:type="spellStart"/>
      <w:r>
        <w:t>Souni</w:t>
      </w:r>
      <w:proofErr w:type="spellEnd"/>
      <w:r>
        <w:t xml:space="preserve">, </w:t>
      </w:r>
      <w:proofErr w:type="spellStart"/>
      <w:r>
        <w:t>Rtv</w:t>
      </w:r>
      <w:proofErr w:type="spellEnd"/>
      <w:r>
        <w:t>, Plaine Vue Magazine…). C’est pourquoi, je préfère utiliser dans un premier temps Facebook, puis remettre à jours le site avec les classements officiels.</w:t>
      </w:r>
    </w:p>
    <w:p w:rsidR="00CD4D3A" w:rsidRDefault="00CD4D3A" w:rsidP="00DA1F34">
      <w:pPr>
        <w:pStyle w:val="CorpsA"/>
      </w:pPr>
    </w:p>
    <w:p w:rsidR="00CD4D3A" w:rsidRDefault="00CD4D3A" w:rsidP="00DA1F34">
      <w:pPr>
        <w:pStyle w:val="CorpsA"/>
      </w:pPr>
    </w:p>
    <w:p w:rsidR="00CD4D3A" w:rsidRDefault="00CD4D3A" w:rsidP="00DA1F34">
      <w:pPr>
        <w:pStyle w:val="CorpsA"/>
      </w:pPr>
      <w:r>
        <w:t>Ces deux décisions ont été approuvées par les personnes présentes avec une prise d’effet immédiate.</w:t>
      </w:r>
    </w:p>
    <w:p w:rsidR="00CD4D3A" w:rsidRDefault="00CD4D3A" w:rsidP="00DA1F34">
      <w:pPr>
        <w:pStyle w:val="CorpsA"/>
      </w:pPr>
    </w:p>
    <w:p w:rsidR="00CD4D3A" w:rsidRDefault="00CD4D3A" w:rsidP="00DA1F34">
      <w:pPr>
        <w:pStyle w:val="CorpsA"/>
      </w:pPr>
      <w:r>
        <w:t>Fin de la réunion : 20h15.</w:t>
      </w:r>
    </w:p>
    <w:p w:rsidR="00A9226C" w:rsidRDefault="00A9226C">
      <w:pPr>
        <w:pStyle w:val="CorpsA"/>
        <w:jc w:val="center"/>
      </w:pPr>
    </w:p>
    <w:sectPr w:rsidR="00A9226C">
      <w:headerReference w:type="default" r:id="rId12"/>
      <w:footerReference w:type="defaul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DDA" w:rsidRDefault="007B0DDA">
      <w:r>
        <w:separator/>
      </w:r>
    </w:p>
  </w:endnote>
  <w:endnote w:type="continuationSeparator" w:id="0">
    <w:p w:rsidR="007B0DDA" w:rsidRDefault="007B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w:altName w:val="Times New Roman"/>
    <w:charset w:val="00"/>
    <w:family w:val="roman"/>
    <w:pitch w:val="default"/>
  </w:font>
  <w:font w:name="Big Caslo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26C" w:rsidRDefault="00A9226C">
    <w:pPr>
      <w:pStyle w:val="En-t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DDA" w:rsidRDefault="007B0DDA">
      <w:r>
        <w:separator/>
      </w:r>
    </w:p>
  </w:footnote>
  <w:footnote w:type="continuationSeparator" w:id="0">
    <w:p w:rsidR="007B0DDA" w:rsidRDefault="007B0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26C" w:rsidRDefault="00A9226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4C50"/>
    <w:multiLevelType w:val="hybridMultilevel"/>
    <w:tmpl w:val="315612F6"/>
    <w:numStyleLink w:val="Puce"/>
  </w:abstractNum>
  <w:abstractNum w:abstractNumId="1">
    <w:nsid w:val="59611DBA"/>
    <w:multiLevelType w:val="hybridMultilevel"/>
    <w:tmpl w:val="315612F6"/>
    <w:styleLink w:val="Puce"/>
    <w:lvl w:ilvl="0" w:tplc="C94CFC1E">
      <w:start w:val="1"/>
      <w:numFmt w:val="bullet"/>
      <w:lvlText w:val="•"/>
      <w:lvlJc w:val="left"/>
      <w:pPr>
        <w:ind w:left="19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1C4A5B8">
      <w:start w:val="1"/>
      <w:numFmt w:val="bullet"/>
      <w:lvlText w:val="•"/>
      <w:lvlJc w:val="left"/>
      <w:pPr>
        <w:ind w:left="37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32000FE">
      <w:start w:val="1"/>
      <w:numFmt w:val="bullet"/>
      <w:lvlText w:val="•"/>
      <w:lvlJc w:val="left"/>
      <w:pPr>
        <w:ind w:left="55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695088E8">
      <w:start w:val="1"/>
      <w:numFmt w:val="bullet"/>
      <w:lvlText w:val="•"/>
      <w:lvlJc w:val="left"/>
      <w:pPr>
        <w:ind w:left="73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186DD5C">
      <w:start w:val="1"/>
      <w:numFmt w:val="bullet"/>
      <w:lvlText w:val="•"/>
      <w:lvlJc w:val="left"/>
      <w:pPr>
        <w:ind w:left="91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7340290">
      <w:start w:val="1"/>
      <w:numFmt w:val="bullet"/>
      <w:lvlText w:val="•"/>
      <w:lvlJc w:val="left"/>
      <w:pPr>
        <w:ind w:left="109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9D9CDC86">
      <w:start w:val="1"/>
      <w:numFmt w:val="bullet"/>
      <w:lvlText w:val="•"/>
      <w:lvlJc w:val="left"/>
      <w:pPr>
        <w:ind w:left="127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648EA10">
      <w:start w:val="1"/>
      <w:numFmt w:val="bullet"/>
      <w:lvlText w:val="•"/>
      <w:lvlJc w:val="left"/>
      <w:pPr>
        <w:ind w:left="145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0D652D8">
      <w:start w:val="1"/>
      <w:numFmt w:val="bullet"/>
      <w:lvlText w:val="•"/>
      <w:lvlJc w:val="left"/>
      <w:pPr>
        <w:ind w:left="163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5E4CE96A">
        <w:start w:val="1"/>
        <w:numFmt w:val="bullet"/>
        <w:lvlText w:val="•"/>
        <w:lvlJc w:val="left"/>
        <w:pPr>
          <w:ind w:left="19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EBE9B32">
        <w:start w:val="1"/>
        <w:numFmt w:val="bullet"/>
        <w:lvlText w:val="•"/>
        <w:lvlJc w:val="left"/>
        <w:pPr>
          <w:ind w:left="37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712FE5A">
        <w:start w:val="1"/>
        <w:numFmt w:val="bullet"/>
        <w:lvlText w:val="•"/>
        <w:lvlJc w:val="left"/>
        <w:pPr>
          <w:ind w:left="55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08A4FF8">
        <w:start w:val="1"/>
        <w:numFmt w:val="bullet"/>
        <w:lvlText w:val="•"/>
        <w:lvlJc w:val="left"/>
        <w:pPr>
          <w:ind w:left="73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E545424">
        <w:start w:val="1"/>
        <w:numFmt w:val="bullet"/>
        <w:lvlText w:val="•"/>
        <w:lvlJc w:val="left"/>
        <w:pPr>
          <w:ind w:left="91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0E47F6C">
        <w:start w:val="1"/>
        <w:numFmt w:val="bullet"/>
        <w:lvlText w:val="•"/>
        <w:lvlJc w:val="left"/>
        <w:pPr>
          <w:ind w:left="109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D62522A">
        <w:start w:val="1"/>
        <w:numFmt w:val="bullet"/>
        <w:lvlText w:val="•"/>
        <w:lvlJc w:val="left"/>
        <w:pPr>
          <w:ind w:left="127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907846">
        <w:start w:val="1"/>
        <w:numFmt w:val="bullet"/>
        <w:lvlText w:val="•"/>
        <w:lvlJc w:val="left"/>
        <w:pPr>
          <w:ind w:left="145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E501458">
        <w:start w:val="1"/>
        <w:numFmt w:val="bullet"/>
        <w:lvlText w:val="•"/>
        <w:lvlJc w:val="left"/>
        <w:pPr>
          <w:ind w:left="163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9226C"/>
    <w:rsid w:val="00003930"/>
    <w:rsid w:val="00097FC8"/>
    <w:rsid w:val="006668BC"/>
    <w:rsid w:val="00685C22"/>
    <w:rsid w:val="007B0DDA"/>
    <w:rsid w:val="00A9226C"/>
    <w:rsid w:val="00CD4D3A"/>
    <w:rsid w:val="00DA1F34"/>
    <w:rsid w:val="00FA2B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Titre">
    <w:name w:val="Title"/>
    <w:pPr>
      <w:spacing w:line="660" w:lineRule="atLeast"/>
      <w:jc w:val="center"/>
    </w:pPr>
    <w:rPr>
      <w:rFonts w:ascii="Arial Black" w:hAnsi="Arial Black" w:cs="Arial Unicode MS"/>
      <w:color w:val="FF2600"/>
      <w:sz w:val="42"/>
      <w:szCs w:val="42"/>
      <w:u w:val="single" w:color="FF2600"/>
    </w:rPr>
  </w:style>
  <w:style w:type="paragraph" w:customStyle="1" w:styleId="CorpsA">
    <w:name w:val="Corps A"/>
    <w:rPr>
      <w:rFonts w:ascii="Helvetica" w:eastAsia="Helvetica" w:hAnsi="Helvetica" w:cs="Helvetica"/>
      <w:color w:val="000000"/>
      <w:sz w:val="24"/>
      <w:szCs w:val="24"/>
      <w:u w:color="000000"/>
    </w:rPr>
  </w:style>
  <w:style w:type="paragraph" w:customStyle="1" w:styleId="Grandepartie">
    <w:name w:val="Grande partie"/>
    <w:rPr>
      <w:rFonts w:ascii="Futura" w:hAnsi="Futura" w:cs="Arial Unicode MS"/>
      <w:color w:val="CE222B"/>
      <w:sz w:val="32"/>
      <w:szCs w:val="32"/>
      <w:u w:val="single" w:color="CE222B"/>
    </w:rPr>
  </w:style>
  <w:style w:type="paragraph" w:customStyle="1" w:styleId="PlanGrandePartie">
    <w:name w:val="PlanGrandePartie"/>
    <w:pPr>
      <w:spacing w:line="560" w:lineRule="exact"/>
      <w:jc w:val="center"/>
    </w:pPr>
    <w:rPr>
      <w:rFonts w:ascii="Futura" w:hAnsi="Futura" w:cs="Arial Unicode MS"/>
      <w:color w:val="FF2600"/>
      <w:sz w:val="24"/>
      <w:szCs w:val="24"/>
      <w:u w:val="single" w:color="FF2600"/>
    </w:rPr>
  </w:style>
  <w:style w:type="paragraph" w:customStyle="1" w:styleId="Sous-partie">
    <w:name w:val="Sous-partie"/>
    <w:rPr>
      <w:rFonts w:ascii="Futura" w:eastAsia="Futura" w:hAnsi="Futura" w:cs="Futura"/>
      <w:color w:val="578625"/>
      <w:sz w:val="32"/>
      <w:szCs w:val="32"/>
      <w:u w:val="single" w:color="578625"/>
    </w:rPr>
  </w:style>
  <w:style w:type="numbering" w:customStyle="1" w:styleId="Puce">
    <w:name w:val="Puce"/>
    <w:pPr>
      <w:numPr>
        <w:numId w:val="1"/>
      </w:numPr>
    </w:pPr>
  </w:style>
  <w:style w:type="paragraph" w:styleId="Paragraphedeliste">
    <w:name w:val="List Paragraph"/>
    <w:basedOn w:val="Normal"/>
    <w:uiPriority w:val="34"/>
    <w:qFormat/>
    <w:rsid w:val="006668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Titre">
    <w:name w:val="Title"/>
    <w:pPr>
      <w:spacing w:line="660" w:lineRule="atLeast"/>
      <w:jc w:val="center"/>
    </w:pPr>
    <w:rPr>
      <w:rFonts w:ascii="Arial Black" w:hAnsi="Arial Black" w:cs="Arial Unicode MS"/>
      <w:color w:val="FF2600"/>
      <w:sz w:val="42"/>
      <w:szCs w:val="42"/>
      <w:u w:val="single" w:color="FF2600"/>
    </w:rPr>
  </w:style>
  <w:style w:type="paragraph" w:customStyle="1" w:styleId="CorpsA">
    <w:name w:val="Corps A"/>
    <w:rPr>
      <w:rFonts w:ascii="Helvetica" w:eastAsia="Helvetica" w:hAnsi="Helvetica" w:cs="Helvetica"/>
      <w:color w:val="000000"/>
      <w:sz w:val="24"/>
      <w:szCs w:val="24"/>
      <w:u w:color="000000"/>
    </w:rPr>
  </w:style>
  <w:style w:type="paragraph" w:customStyle="1" w:styleId="Grandepartie">
    <w:name w:val="Grande partie"/>
    <w:rPr>
      <w:rFonts w:ascii="Futura" w:hAnsi="Futura" w:cs="Arial Unicode MS"/>
      <w:color w:val="CE222B"/>
      <w:sz w:val="32"/>
      <w:szCs w:val="32"/>
      <w:u w:val="single" w:color="CE222B"/>
    </w:rPr>
  </w:style>
  <w:style w:type="paragraph" w:customStyle="1" w:styleId="PlanGrandePartie">
    <w:name w:val="PlanGrandePartie"/>
    <w:pPr>
      <w:spacing w:line="560" w:lineRule="exact"/>
      <w:jc w:val="center"/>
    </w:pPr>
    <w:rPr>
      <w:rFonts w:ascii="Futura" w:hAnsi="Futura" w:cs="Arial Unicode MS"/>
      <w:color w:val="FF2600"/>
      <w:sz w:val="24"/>
      <w:szCs w:val="24"/>
      <w:u w:val="single" w:color="FF2600"/>
    </w:rPr>
  </w:style>
  <w:style w:type="paragraph" w:customStyle="1" w:styleId="Sous-partie">
    <w:name w:val="Sous-partie"/>
    <w:rPr>
      <w:rFonts w:ascii="Futura" w:eastAsia="Futura" w:hAnsi="Futura" w:cs="Futura"/>
      <w:color w:val="578625"/>
      <w:sz w:val="32"/>
      <w:szCs w:val="32"/>
      <w:u w:val="single" w:color="578625"/>
    </w:rPr>
  </w:style>
  <w:style w:type="numbering" w:customStyle="1" w:styleId="Puce">
    <w:name w:val="Puce"/>
    <w:pPr>
      <w:numPr>
        <w:numId w:val="1"/>
      </w:numPr>
    </w:pPr>
  </w:style>
  <w:style w:type="paragraph" w:styleId="Paragraphedeliste">
    <w:name w:val="List Paragraph"/>
    <w:basedOn w:val="Normal"/>
    <w:uiPriority w:val="34"/>
    <w:qFormat/>
    <w:rsid w:val="00666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Black"/>
        <a:ea typeface="Arial Black"/>
        <a:cs typeface="Arial Black"/>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Futura"/>
            <a:ea typeface="Futura"/>
            <a:cs typeface="Futura"/>
            <a:sym typeface="Futur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Futura"/>
            <a:ea typeface="Futura"/>
            <a:cs typeface="Futura"/>
            <a:sym typeface="Futur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2093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SOPHARTEX</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LABRO</dc:creator>
  <cp:lastModifiedBy>Pascal LABRO</cp:lastModifiedBy>
  <cp:revision>2</cp:revision>
  <dcterms:created xsi:type="dcterms:W3CDTF">2016-03-28T19:49:00Z</dcterms:created>
  <dcterms:modified xsi:type="dcterms:W3CDTF">2016-03-28T19:49:00Z</dcterms:modified>
</cp:coreProperties>
</file>